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9432" w14:textId="77777777" w:rsidR="00540C15" w:rsidRDefault="00540C15" w:rsidP="00B5665A"/>
    <w:p w14:paraId="2FCC242C" w14:textId="77777777" w:rsidR="00540C15" w:rsidRDefault="00A714C6" w:rsidP="00B5665A">
      <w:r>
        <w:rPr>
          <w:noProof/>
        </w:rPr>
        <w:drawing>
          <wp:anchor distT="0" distB="0" distL="114300" distR="114300" simplePos="0" relativeHeight="251658240" behindDoc="0" locked="0" layoutInCell="1" allowOverlap="1" wp14:anchorId="38F3AB4E" wp14:editId="76FF9C6F">
            <wp:simplePos x="0" y="0"/>
            <wp:positionH relativeFrom="column">
              <wp:posOffset>2352675</wp:posOffset>
            </wp:positionH>
            <wp:positionV relativeFrom="page">
              <wp:posOffset>771525</wp:posOffset>
            </wp:positionV>
            <wp:extent cx="1857375" cy="10953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boc Logo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80" t="36337" r="16541" b="29129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9475F0" w14:textId="77777777" w:rsidR="00B5665A" w:rsidRDefault="00B5665A" w:rsidP="00B5665A"/>
    <w:p w14:paraId="6B7D5CBD" w14:textId="77777777" w:rsidR="00B5665A" w:rsidRDefault="00B5665A" w:rsidP="00B5665A"/>
    <w:p w14:paraId="435BB5B9" w14:textId="77777777" w:rsidR="00B5665A" w:rsidRDefault="00B5665A" w:rsidP="00B5665A"/>
    <w:p w14:paraId="305745D0" w14:textId="77777777" w:rsidR="00540C15" w:rsidRDefault="00540C15" w:rsidP="00A1536F">
      <w:pPr>
        <w:rPr>
          <w:rFonts w:ascii="Arial" w:hAnsi="Arial" w:cs="Arial"/>
          <w:b/>
          <w:color w:val="FF0000"/>
          <w:sz w:val="24"/>
          <w:szCs w:val="24"/>
        </w:rPr>
      </w:pPr>
    </w:p>
    <w:p w14:paraId="1F1DFA9B" w14:textId="77777777" w:rsidR="00B5665A" w:rsidRPr="00A1536F" w:rsidRDefault="00B5665A" w:rsidP="00A1536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D1CCA">
        <w:rPr>
          <w:rFonts w:ascii="Arial" w:hAnsi="Arial" w:cs="Arial"/>
          <w:b/>
          <w:color w:val="FF0000"/>
          <w:sz w:val="24"/>
          <w:szCs w:val="24"/>
        </w:rPr>
        <w:t>DESCRIPTION OF GABOC AWARDS PROGRAM</w:t>
      </w:r>
    </w:p>
    <w:p w14:paraId="5C23CF11" w14:textId="77777777" w:rsidR="00D430B8" w:rsidRDefault="00B5665A" w:rsidP="00B566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who have met the Awards eligibility requirements</w:t>
      </w:r>
      <w:r w:rsidR="00CD1CCA">
        <w:rPr>
          <w:rFonts w:ascii="Arial" w:hAnsi="Arial" w:cs="Arial"/>
          <w:sz w:val="24"/>
          <w:szCs w:val="24"/>
        </w:rPr>
        <w:t xml:space="preserve"> and complete the title awards form worksheet,</w:t>
      </w:r>
      <w:r>
        <w:rPr>
          <w:rFonts w:ascii="Arial" w:hAnsi="Arial" w:cs="Arial"/>
          <w:sz w:val="24"/>
          <w:szCs w:val="24"/>
        </w:rPr>
        <w:t xml:space="preserve"> will receive the following:</w:t>
      </w:r>
    </w:p>
    <w:p w14:paraId="64CBB94F" w14:textId="77777777" w:rsidR="00B5665A" w:rsidRDefault="00B5665A" w:rsidP="00B566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Glenbard All Breed </w:t>
      </w:r>
      <w:proofErr w:type="gramStart"/>
      <w:r>
        <w:rPr>
          <w:rFonts w:ascii="Arial" w:hAnsi="Arial" w:cs="Arial"/>
          <w:sz w:val="24"/>
          <w:szCs w:val="24"/>
        </w:rPr>
        <w:t>obedience</w:t>
      </w:r>
      <w:proofErr w:type="gramEnd"/>
      <w:r>
        <w:rPr>
          <w:rFonts w:ascii="Arial" w:hAnsi="Arial" w:cs="Arial"/>
          <w:sz w:val="24"/>
          <w:szCs w:val="24"/>
        </w:rPr>
        <w:t xml:space="preserve"> Club will award a GABOC</w:t>
      </w:r>
      <w:r w:rsidR="006E214E">
        <w:rPr>
          <w:rFonts w:ascii="Arial" w:hAnsi="Arial" w:cs="Arial"/>
          <w:sz w:val="24"/>
          <w:szCs w:val="24"/>
        </w:rPr>
        <w:t xml:space="preserve"> 8x10 picture</w:t>
      </w:r>
      <w:r>
        <w:rPr>
          <w:rFonts w:ascii="Arial" w:hAnsi="Arial" w:cs="Arial"/>
          <w:sz w:val="24"/>
          <w:szCs w:val="24"/>
        </w:rPr>
        <w:t xml:space="preserve"> plaque, engraved with their dog’s name, to a member when the first AKC title is earned.  If a member chooses not to receive a GABOC plaque, no monetary substitutions will be made.</w:t>
      </w:r>
    </w:p>
    <w:p w14:paraId="7690E862" w14:textId="77777777" w:rsidR="00B5665A" w:rsidRDefault="00B5665A" w:rsidP="00B566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Glenbard All Breed Obedience Club will</w:t>
      </w:r>
      <w:r w:rsidR="00CD1CCA">
        <w:rPr>
          <w:rFonts w:ascii="Arial" w:hAnsi="Arial" w:cs="Arial"/>
          <w:sz w:val="24"/>
          <w:szCs w:val="24"/>
        </w:rPr>
        <w:t xml:space="preserve"> also award a gold title</w:t>
      </w:r>
      <w:r>
        <w:rPr>
          <w:rFonts w:ascii="Arial" w:hAnsi="Arial" w:cs="Arial"/>
          <w:sz w:val="24"/>
          <w:szCs w:val="24"/>
        </w:rPr>
        <w:t xml:space="preserve"> plate (to be attached on the GABOC plaque), engraved with the title letters and date it was earned, for all AKC, CKC &amp; UKC titles earned.  If a membe</w:t>
      </w:r>
      <w:r w:rsidR="00CD1CCA">
        <w:rPr>
          <w:rFonts w:ascii="Arial" w:hAnsi="Arial" w:cs="Arial"/>
          <w:sz w:val="24"/>
          <w:szCs w:val="24"/>
        </w:rPr>
        <w:t>r chooses not to receive a gold</w:t>
      </w:r>
      <w:r>
        <w:rPr>
          <w:rFonts w:ascii="Arial" w:hAnsi="Arial" w:cs="Arial"/>
          <w:sz w:val="24"/>
          <w:szCs w:val="24"/>
        </w:rPr>
        <w:t xml:space="preserve"> plate, no monetary substitutions will be made.</w:t>
      </w:r>
    </w:p>
    <w:p w14:paraId="302FEBE4" w14:textId="77777777" w:rsidR="00B5665A" w:rsidRDefault="006E214E" w:rsidP="00B566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who have not met the Awards eligibility requirements, or those who would l</w:t>
      </w:r>
      <w:r w:rsidR="00C90583">
        <w:rPr>
          <w:rFonts w:ascii="Arial" w:hAnsi="Arial" w:cs="Arial"/>
          <w:sz w:val="24"/>
          <w:szCs w:val="24"/>
        </w:rPr>
        <w:t>ike to order plaques/plates for</w:t>
      </w:r>
      <w:r>
        <w:rPr>
          <w:rFonts w:ascii="Arial" w:hAnsi="Arial" w:cs="Arial"/>
          <w:sz w:val="24"/>
          <w:szCs w:val="24"/>
        </w:rPr>
        <w:t xml:space="preserve"> a non-covered organization, may purchase those plaques/plates at actual cost.  Members who would also like to order plaques/plates from previous years, may do so at actual cost.</w:t>
      </w:r>
    </w:p>
    <w:p w14:paraId="39796012" w14:textId="023AC6A0" w:rsidR="006E214E" w:rsidRDefault="00CD1CCA" w:rsidP="00B566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Glenbard traditionally holds an annual Awards Banque</w:t>
      </w:r>
      <w:r w:rsidR="00C90583">
        <w:rPr>
          <w:rFonts w:ascii="Arial" w:hAnsi="Arial" w:cs="Arial"/>
          <w:sz w:val="24"/>
          <w:szCs w:val="24"/>
        </w:rPr>
        <w:t xml:space="preserve">t in </w:t>
      </w:r>
      <w:r w:rsidR="00D0625C">
        <w:rPr>
          <w:rFonts w:ascii="Arial" w:hAnsi="Arial" w:cs="Arial"/>
          <w:sz w:val="24"/>
          <w:szCs w:val="24"/>
        </w:rPr>
        <w:t xml:space="preserve">the </w:t>
      </w:r>
      <w:proofErr w:type="gramStart"/>
      <w:r w:rsidR="00D0625C">
        <w:rPr>
          <w:rFonts w:ascii="Arial" w:hAnsi="Arial" w:cs="Arial"/>
          <w:sz w:val="24"/>
          <w:szCs w:val="24"/>
        </w:rPr>
        <w:t xml:space="preserve">Spring </w:t>
      </w:r>
      <w:r w:rsidR="00C90583">
        <w:rPr>
          <w:rFonts w:ascii="Arial" w:hAnsi="Arial" w:cs="Arial"/>
          <w:sz w:val="24"/>
          <w:szCs w:val="24"/>
        </w:rPr>
        <w:t xml:space="preserve"> of</w:t>
      </w:r>
      <w:proofErr w:type="gramEnd"/>
      <w:r w:rsidR="00C90583">
        <w:rPr>
          <w:rFonts w:ascii="Arial" w:hAnsi="Arial" w:cs="Arial"/>
          <w:sz w:val="24"/>
          <w:szCs w:val="24"/>
        </w:rPr>
        <w:t xml:space="preserve"> the year following the year in which the titles were earned.  All members,</w:t>
      </w:r>
      <w:r>
        <w:rPr>
          <w:rFonts w:ascii="Arial" w:hAnsi="Arial" w:cs="Arial"/>
          <w:sz w:val="24"/>
          <w:szCs w:val="24"/>
        </w:rPr>
        <w:t xml:space="preserve"> their families</w:t>
      </w:r>
      <w:r w:rsidR="00C90583">
        <w:rPr>
          <w:rFonts w:ascii="Arial" w:hAnsi="Arial" w:cs="Arial"/>
          <w:sz w:val="24"/>
          <w:szCs w:val="24"/>
        </w:rPr>
        <w:t xml:space="preserve"> and friends</w:t>
      </w:r>
      <w:r>
        <w:rPr>
          <w:rFonts w:ascii="Arial" w:hAnsi="Arial" w:cs="Arial"/>
          <w:sz w:val="24"/>
          <w:szCs w:val="24"/>
        </w:rPr>
        <w:t xml:space="preserve"> are i</w:t>
      </w:r>
      <w:r w:rsidR="00C90583">
        <w:rPr>
          <w:rFonts w:ascii="Arial" w:hAnsi="Arial" w:cs="Arial"/>
          <w:sz w:val="24"/>
          <w:szCs w:val="24"/>
        </w:rPr>
        <w:t>nvited and encouraged to attend</w:t>
      </w:r>
      <w:r>
        <w:rPr>
          <w:rFonts w:ascii="Arial" w:hAnsi="Arial" w:cs="Arial"/>
          <w:sz w:val="24"/>
          <w:szCs w:val="24"/>
        </w:rPr>
        <w:t xml:space="preserve"> regardless of whether or not they are earning a Glenbard Award.</w:t>
      </w:r>
    </w:p>
    <w:p w14:paraId="00676F01" w14:textId="77777777" w:rsidR="00A714C6" w:rsidRDefault="00A714C6" w:rsidP="00B5665A">
      <w:pPr>
        <w:rPr>
          <w:rFonts w:ascii="Arial" w:hAnsi="Arial" w:cs="Arial"/>
          <w:sz w:val="24"/>
          <w:szCs w:val="24"/>
        </w:rPr>
      </w:pPr>
    </w:p>
    <w:p w14:paraId="1B1A3263" w14:textId="77777777" w:rsidR="00A51918" w:rsidRPr="00765247" w:rsidRDefault="00A51918" w:rsidP="00B5665A">
      <w:pPr>
        <w:rPr>
          <w:rFonts w:ascii="Arial" w:hAnsi="Arial" w:cs="Arial"/>
          <w:b/>
          <w:color w:val="FF0000"/>
          <w:sz w:val="24"/>
          <w:szCs w:val="24"/>
        </w:rPr>
      </w:pPr>
      <w:r w:rsidRPr="00765247">
        <w:rPr>
          <w:rFonts w:ascii="Arial" w:hAnsi="Arial" w:cs="Arial"/>
          <w:b/>
          <w:color w:val="FF0000"/>
          <w:sz w:val="24"/>
          <w:szCs w:val="24"/>
        </w:rPr>
        <w:t>Special Acknowledgement Awards:</w:t>
      </w:r>
    </w:p>
    <w:p w14:paraId="570BBC35" w14:textId="77777777" w:rsidR="006E214E" w:rsidRDefault="00A51918" w:rsidP="00A51918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91485">
        <w:rPr>
          <w:rFonts w:ascii="Arial" w:hAnsi="Arial" w:cs="Arial"/>
          <w:sz w:val="24"/>
          <w:szCs w:val="24"/>
        </w:rPr>
        <w:t xml:space="preserve"> GABOC</w:t>
      </w:r>
      <w:r w:rsidR="006E214E">
        <w:rPr>
          <w:rFonts w:ascii="Arial" w:hAnsi="Arial" w:cs="Arial"/>
          <w:sz w:val="24"/>
          <w:szCs w:val="24"/>
        </w:rPr>
        <w:t xml:space="preserve"> 5x7 picture plaque</w:t>
      </w:r>
      <w:r>
        <w:rPr>
          <w:rFonts w:ascii="Arial" w:hAnsi="Arial" w:cs="Arial"/>
          <w:sz w:val="24"/>
          <w:szCs w:val="24"/>
        </w:rPr>
        <w:t xml:space="preserve"> will</w:t>
      </w:r>
      <w:r w:rsidR="006E214E">
        <w:rPr>
          <w:rFonts w:ascii="Arial" w:hAnsi="Arial" w:cs="Arial"/>
          <w:sz w:val="24"/>
          <w:szCs w:val="24"/>
        </w:rPr>
        <w:t xml:space="preserve"> be awarded to the members who achieve the following special acknowledgments.  (</w:t>
      </w:r>
      <w:r w:rsidR="006E214E" w:rsidRPr="006E214E">
        <w:rPr>
          <w:rFonts w:ascii="Arial" w:hAnsi="Arial" w:cs="Arial"/>
          <w:i/>
          <w:sz w:val="24"/>
          <w:szCs w:val="24"/>
        </w:rPr>
        <w:t>The member does not need to meet the Awards eligibility requirements to be eligible for these special plaques.</w:t>
      </w:r>
      <w:r w:rsidR="006E214E">
        <w:rPr>
          <w:rFonts w:ascii="Arial" w:hAnsi="Arial" w:cs="Arial"/>
          <w:i/>
          <w:sz w:val="24"/>
          <w:szCs w:val="24"/>
        </w:rPr>
        <w:t>)</w:t>
      </w:r>
    </w:p>
    <w:p w14:paraId="784026FA" w14:textId="77777777" w:rsidR="00A51918" w:rsidRPr="00A51918" w:rsidRDefault="00A51918" w:rsidP="00A51918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502429F9" w14:textId="77777777" w:rsidR="006E214E" w:rsidRDefault="006E214E" w:rsidP="006E21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*Highest scoring member from each day of our annual Obedience trial</w:t>
      </w:r>
    </w:p>
    <w:p w14:paraId="166B17B1" w14:textId="77777777" w:rsidR="006E214E" w:rsidRDefault="006E214E" w:rsidP="006E21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A459A8">
        <w:rPr>
          <w:rFonts w:ascii="Arial" w:hAnsi="Arial" w:cs="Arial"/>
          <w:sz w:val="24"/>
          <w:szCs w:val="24"/>
        </w:rPr>
        <w:t>Highest scoring member in Novice A (Karl Schmidt Award), from each day of our Obedience trial</w:t>
      </w:r>
    </w:p>
    <w:p w14:paraId="257899CC" w14:textId="77777777" w:rsidR="00A51918" w:rsidRDefault="006E214E" w:rsidP="006E21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*Highest scoring member from each day of our annual Rally trial</w:t>
      </w:r>
    </w:p>
    <w:p w14:paraId="1EB0FF4D" w14:textId="77777777" w:rsidR="00A714C6" w:rsidRDefault="00A714C6" w:rsidP="006E214E">
      <w:pPr>
        <w:spacing w:after="0"/>
        <w:rPr>
          <w:rFonts w:ascii="Arial" w:hAnsi="Arial" w:cs="Arial"/>
          <w:sz w:val="24"/>
          <w:szCs w:val="24"/>
        </w:rPr>
      </w:pPr>
    </w:p>
    <w:p w14:paraId="073EFECC" w14:textId="77777777" w:rsidR="00CD1CCA" w:rsidRDefault="00CD1CCA" w:rsidP="006E214E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16C19913" w14:textId="77777777" w:rsidR="00A51918" w:rsidRPr="00765247" w:rsidRDefault="00A51918" w:rsidP="006E214E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765247">
        <w:rPr>
          <w:rFonts w:ascii="Arial" w:hAnsi="Arial" w:cs="Arial"/>
          <w:b/>
          <w:color w:val="FF0000"/>
          <w:sz w:val="24"/>
          <w:szCs w:val="24"/>
        </w:rPr>
        <w:t>GABOC “Hall of Fame” Awards:</w:t>
      </w:r>
    </w:p>
    <w:p w14:paraId="1C1A33E3" w14:textId="77777777" w:rsidR="00A51918" w:rsidRPr="00A51918" w:rsidRDefault="00A51918" w:rsidP="006E214E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344557F8" w14:textId="77777777" w:rsidR="00A51918" w:rsidRDefault="00F91485" w:rsidP="006E214E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GABOC has a special photo album</w:t>
      </w:r>
      <w:r w:rsidR="00A51918">
        <w:rPr>
          <w:rFonts w:ascii="Arial" w:hAnsi="Arial" w:cs="Arial"/>
          <w:sz w:val="24"/>
          <w:szCs w:val="24"/>
        </w:rPr>
        <w:t xml:space="preserve"> containing 8x10 pictures of all member</w:t>
      </w:r>
      <w:r>
        <w:rPr>
          <w:rFonts w:ascii="Arial" w:hAnsi="Arial" w:cs="Arial"/>
          <w:sz w:val="24"/>
          <w:szCs w:val="24"/>
        </w:rPr>
        <w:t>s’</w:t>
      </w:r>
      <w:r w:rsidR="00411C58">
        <w:rPr>
          <w:rFonts w:ascii="Arial" w:hAnsi="Arial" w:cs="Arial"/>
          <w:sz w:val="24"/>
          <w:szCs w:val="24"/>
        </w:rPr>
        <w:t xml:space="preserve"> dogs</w:t>
      </w:r>
      <w:r w:rsidR="00A51918">
        <w:rPr>
          <w:rFonts w:ascii="Arial" w:hAnsi="Arial" w:cs="Arial"/>
          <w:sz w:val="24"/>
          <w:szCs w:val="24"/>
        </w:rPr>
        <w:t xml:space="preserve"> who have earned “Hall of Fame” status.  The following achievements would automatically make a dog eligible.  (</w:t>
      </w:r>
      <w:r w:rsidR="00A51918" w:rsidRPr="006E214E">
        <w:rPr>
          <w:rFonts w:ascii="Arial" w:hAnsi="Arial" w:cs="Arial"/>
          <w:i/>
          <w:sz w:val="24"/>
          <w:szCs w:val="24"/>
        </w:rPr>
        <w:t>The member does not need to meet the Awards eligibility requirements to be eli</w:t>
      </w:r>
      <w:r w:rsidR="00A51918">
        <w:rPr>
          <w:rFonts w:ascii="Arial" w:hAnsi="Arial" w:cs="Arial"/>
          <w:i/>
          <w:sz w:val="24"/>
          <w:szCs w:val="24"/>
        </w:rPr>
        <w:t>gible for Hall of Fame.)</w:t>
      </w:r>
    </w:p>
    <w:p w14:paraId="634C8A07" w14:textId="77777777" w:rsidR="00A51918" w:rsidRDefault="00A51918" w:rsidP="006E214E">
      <w:pPr>
        <w:spacing w:after="0"/>
        <w:rPr>
          <w:rFonts w:ascii="Arial" w:hAnsi="Arial" w:cs="Arial"/>
          <w:sz w:val="24"/>
          <w:szCs w:val="24"/>
        </w:rPr>
      </w:pPr>
    </w:p>
    <w:p w14:paraId="0A580C95" w14:textId="77777777" w:rsidR="00A51918" w:rsidRDefault="00A51918" w:rsidP="00A5191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Outstanding achievements, other than those accomplished in the obedience ring and those investigated by the Board and approved. (First in the breed to accomplish something, acts of heroism, etc)</w:t>
      </w:r>
    </w:p>
    <w:p w14:paraId="6EE76207" w14:textId="77777777" w:rsidR="00A51918" w:rsidRDefault="00A51918" w:rsidP="00A5191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UD, UDX or OTCH</w:t>
      </w:r>
    </w:p>
    <w:p w14:paraId="3DA8A5B2" w14:textId="77777777" w:rsidR="00A51918" w:rsidRDefault="00A51918" w:rsidP="00A5191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VST or TDX, accompanied by a CD title</w:t>
      </w:r>
    </w:p>
    <w:p w14:paraId="09E980F3" w14:textId="77777777" w:rsidR="00A51918" w:rsidRDefault="00A51918" w:rsidP="00A5191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Amateur Field Championship, accompanied by a CD title</w:t>
      </w:r>
    </w:p>
    <w:p w14:paraId="5E04913D" w14:textId="77777777" w:rsidR="00A51918" w:rsidRDefault="00A51918" w:rsidP="00A5191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Master Hunter, accompanied by a CD title</w:t>
      </w:r>
    </w:p>
    <w:p w14:paraId="7044BC61" w14:textId="77777777" w:rsidR="00A51918" w:rsidRDefault="00A51918" w:rsidP="00A5191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Herding Champion, accompanied by a CD title</w:t>
      </w:r>
    </w:p>
    <w:p w14:paraId="17FBD2AC" w14:textId="77777777" w:rsidR="00A51918" w:rsidRDefault="00A51918" w:rsidP="00A5191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MACH, accompanied by a CD title</w:t>
      </w:r>
    </w:p>
    <w:p w14:paraId="32CDC6A9" w14:textId="77777777" w:rsidR="00A51918" w:rsidRDefault="00A51918" w:rsidP="00A5191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Breed Champion, accompanied by a CD title</w:t>
      </w:r>
    </w:p>
    <w:p w14:paraId="1B4B0163" w14:textId="77777777" w:rsidR="00A51918" w:rsidRDefault="00CD1CCA" w:rsidP="00A5191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</w:t>
      </w:r>
      <w:r w:rsidR="00A51918">
        <w:rPr>
          <w:rFonts w:ascii="Arial" w:hAnsi="Arial" w:cs="Arial"/>
          <w:sz w:val="24"/>
          <w:szCs w:val="24"/>
        </w:rPr>
        <w:t>hampion Tracker, accompanied by a CD title</w:t>
      </w:r>
    </w:p>
    <w:p w14:paraId="2780EB17" w14:textId="77777777" w:rsidR="00A51918" w:rsidRDefault="00CD1CCA" w:rsidP="00A5191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Rally Champion</w:t>
      </w:r>
      <w:r w:rsidR="00B66519">
        <w:rPr>
          <w:rFonts w:ascii="Arial" w:hAnsi="Arial" w:cs="Arial"/>
          <w:sz w:val="24"/>
          <w:szCs w:val="24"/>
        </w:rPr>
        <w:t>, accompanied by a CD title</w:t>
      </w:r>
    </w:p>
    <w:p w14:paraId="17C786B5" w14:textId="77777777" w:rsidR="00CD1CCA" w:rsidRDefault="00CD1CCA" w:rsidP="00A5191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additional AKC disciplines that award a CH title, accompanied by a CD title</w:t>
      </w:r>
    </w:p>
    <w:p w14:paraId="5C878DD1" w14:textId="77777777" w:rsidR="00411C58" w:rsidRDefault="00411C58" w:rsidP="00411C58">
      <w:pPr>
        <w:spacing w:after="0"/>
        <w:rPr>
          <w:rFonts w:ascii="Arial" w:hAnsi="Arial" w:cs="Arial"/>
          <w:sz w:val="24"/>
          <w:szCs w:val="24"/>
        </w:rPr>
      </w:pPr>
    </w:p>
    <w:p w14:paraId="57587061" w14:textId="77777777" w:rsidR="00A714C6" w:rsidRDefault="00A714C6" w:rsidP="00411C58">
      <w:pPr>
        <w:spacing w:after="0"/>
        <w:rPr>
          <w:rFonts w:ascii="Arial" w:hAnsi="Arial" w:cs="Arial"/>
          <w:sz w:val="24"/>
          <w:szCs w:val="24"/>
        </w:rPr>
      </w:pPr>
    </w:p>
    <w:p w14:paraId="76DC10D4" w14:textId="77777777" w:rsidR="00411C58" w:rsidRPr="00765247" w:rsidRDefault="00411C58" w:rsidP="00411C58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765247">
        <w:rPr>
          <w:rFonts w:ascii="Arial" w:hAnsi="Arial" w:cs="Arial"/>
          <w:b/>
          <w:color w:val="FF0000"/>
          <w:sz w:val="24"/>
          <w:szCs w:val="24"/>
        </w:rPr>
        <w:t>Certificate Awards:</w:t>
      </w:r>
    </w:p>
    <w:p w14:paraId="737E7BD0" w14:textId="77777777" w:rsidR="00411C58" w:rsidRDefault="00411C58" w:rsidP="00411C58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5660E2DB" w14:textId="77777777" w:rsidR="00411C58" w:rsidRDefault="00F91485" w:rsidP="00411C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 GABOC is an AKC licensed</w:t>
      </w:r>
      <w:r w:rsidR="00411C58" w:rsidRPr="00411C58">
        <w:rPr>
          <w:rFonts w:ascii="Arial" w:hAnsi="Arial" w:cs="Arial"/>
          <w:sz w:val="24"/>
          <w:szCs w:val="24"/>
        </w:rPr>
        <w:t xml:space="preserve"> obedience club, special gift certificate awards</w:t>
      </w:r>
      <w:r>
        <w:rPr>
          <w:rFonts w:ascii="Arial" w:hAnsi="Arial" w:cs="Arial"/>
          <w:sz w:val="24"/>
          <w:szCs w:val="24"/>
        </w:rPr>
        <w:t xml:space="preserve"> will be given </w:t>
      </w:r>
      <w:r w:rsidR="00411C58" w:rsidRPr="00411C58">
        <w:rPr>
          <w:rFonts w:ascii="Arial" w:hAnsi="Arial" w:cs="Arial"/>
          <w:sz w:val="24"/>
          <w:szCs w:val="24"/>
        </w:rPr>
        <w:t>to those members meeting the awards eligibility requirements</w:t>
      </w:r>
      <w:r>
        <w:rPr>
          <w:rFonts w:ascii="Arial" w:hAnsi="Arial" w:cs="Arial"/>
          <w:sz w:val="24"/>
          <w:szCs w:val="24"/>
        </w:rPr>
        <w:t xml:space="preserve"> and earning </w:t>
      </w:r>
      <w:r w:rsidR="00070608">
        <w:rPr>
          <w:rFonts w:ascii="Arial" w:hAnsi="Arial" w:cs="Arial"/>
          <w:sz w:val="24"/>
          <w:szCs w:val="24"/>
        </w:rPr>
        <w:t xml:space="preserve">the </w:t>
      </w:r>
      <w:r w:rsidR="00A248DF">
        <w:rPr>
          <w:rFonts w:ascii="Arial" w:hAnsi="Arial" w:cs="Arial"/>
          <w:sz w:val="24"/>
          <w:szCs w:val="24"/>
        </w:rPr>
        <w:t xml:space="preserve">specific </w:t>
      </w:r>
      <w:r w:rsidR="00070608">
        <w:rPr>
          <w:rFonts w:ascii="Arial" w:hAnsi="Arial" w:cs="Arial"/>
          <w:sz w:val="24"/>
          <w:szCs w:val="24"/>
        </w:rPr>
        <w:t>titles listed below</w:t>
      </w:r>
      <w:r w:rsidR="00411C58" w:rsidRPr="00411C58">
        <w:rPr>
          <w:rFonts w:ascii="Arial" w:hAnsi="Arial" w:cs="Arial"/>
          <w:sz w:val="24"/>
          <w:szCs w:val="24"/>
        </w:rPr>
        <w:t>.  Gift certificates may be used towards the purchase of any dog related expenditure, with signed receipt of purchase.</w:t>
      </w:r>
    </w:p>
    <w:p w14:paraId="5DEBD4FB" w14:textId="77777777" w:rsidR="00411C58" w:rsidRDefault="00411C58" w:rsidP="00411C58">
      <w:pPr>
        <w:spacing w:after="0"/>
        <w:rPr>
          <w:rFonts w:ascii="Arial" w:hAnsi="Arial" w:cs="Arial"/>
          <w:sz w:val="24"/>
          <w:szCs w:val="24"/>
        </w:rPr>
      </w:pPr>
    </w:p>
    <w:p w14:paraId="6110609B" w14:textId="2D6D3A8B" w:rsidR="006241C2" w:rsidRDefault="00411C58" w:rsidP="00411C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CD</w:t>
      </w:r>
      <w:r w:rsidR="006241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Title: GABOC plaque (If the plaque has already been awarded for another AKC title, a $30.00 gift certificate will be awarded)</w:t>
      </w:r>
    </w:p>
    <w:p w14:paraId="068B6549" w14:textId="40D664A3" w:rsidR="006241C2" w:rsidRDefault="006241C2" w:rsidP="00411C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RN and BN (must have earned both) GABOC plaque</w:t>
      </w:r>
    </w:p>
    <w:p w14:paraId="02FEE139" w14:textId="77777777" w:rsidR="00411C58" w:rsidRDefault="00411C58" w:rsidP="00411C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CDX Title:</w:t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$</w:t>
      </w:r>
      <w:r w:rsidR="003431A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50.00</w:t>
      </w:r>
      <w:proofErr w:type="gramEnd"/>
      <w:r>
        <w:rPr>
          <w:rFonts w:ascii="Arial" w:hAnsi="Arial" w:cs="Arial"/>
          <w:sz w:val="24"/>
          <w:szCs w:val="24"/>
        </w:rPr>
        <w:t xml:space="preserve"> gift certificate</w:t>
      </w:r>
    </w:p>
    <w:p w14:paraId="5572179A" w14:textId="4422EACA" w:rsidR="0054627E" w:rsidRDefault="00411C58" w:rsidP="00411C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 Title:</w:t>
      </w:r>
      <w:r w:rsidR="0054627E">
        <w:rPr>
          <w:rFonts w:ascii="Arial" w:hAnsi="Arial" w:cs="Arial"/>
          <w:sz w:val="24"/>
          <w:szCs w:val="24"/>
        </w:rPr>
        <w:t xml:space="preserve">        $100.00 gift Certificate </w:t>
      </w:r>
    </w:p>
    <w:p w14:paraId="0712F0C6" w14:textId="7142B206" w:rsidR="00411C58" w:rsidRDefault="0054627E" w:rsidP="00411C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PUD Title:</w:t>
      </w:r>
      <w:r w:rsidR="00411C58">
        <w:rPr>
          <w:rFonts w:ascii="Arial" w:hAnsi="Arial" w:cs="Arial"/>
          <w:sz w:val="24"/>
          <w:szCs w:val="24"/>
        </w:rPr>
        <w:tab/>
        <w:t xml:space="preserve"> $100.00 gift certificate</w:t>
      </w:r>
    </w:p>
    <w:p w14:paraId="7CAB7DB9" w14:textId="77777777" w:rsidR="00411C58" w:rsidRDefault="00411C58" w:rsidP="00411C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UDX Title:</w:t>
      </w:r>
      <w:r>
        <w:rPr>
          <w:rFonts w:ascii="Arial" w:hAnsi="Arial" w:cs="Arial"/>
          <w:sz w:val="24"/>
          <w:szCs w:val="24"/>
        </w:rPr>
        <w:tab/>
        <w:t xml:space="preserve"> $150.00 gift certificate</w:t>
      </w:r>
    </w:p>
    <w:p w14:paraId="2F677AA1" w14:textId="5A04A9A8" w:rsidR="0054627E" w:rsidRDefault="0054627E" w:rsidP="00411C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PUDX Title:</w:t>
      </w:r>
      <w:r>
        <w:rPr>
          <w:rFonts w:ascii="Arial" w:hAnsi="Arial" w:cs="Arial"/>
          <w:sz w:val="24"/>
          <w:szCs w:val="24"/>
        </w:rPr>
        <w:tab/>
        <w:t xml:space="preserve"> $150.00 gift certificate</w:t>
      </w:r>
    </w:p>
    <w:p w14:paraId="5A030FF7" w14:textId="77777777" w:rsidR="00411C58" w:rsidRDefault="00411C58" w:rsidP="00411C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OTCH Title:</w:t>
      </w:r>
      <w:r>
        <w:rPr>
          <w:rFonts w:ascii="Arial" w:hAnsi="Arial" w:cs="Arial"/>
          <w:sz w:val="24"/>
          <w:szCs w:val="24"/>
        </w:rPr>
        <w:tab/>
        <w:t xml:space="preserve"> $200.00 gift certificate</w:t>
      </w:r>
    </w:p>
    <w:p w14:paraId="42886BB2" w14:textId="77777777" w:rsidR="00DD22BF" w:rsidRDefault="00DD22BF" w:rsidP="00411C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MACH Title:   $200.00 gift certificate</w:t>
      </w:r>
    </w:p>
    <w:p w14:paraId="069853E6" w14:textId="77777777" w:rsidR="00DD22BF" w:rsidRDefault="00DD22BF" w:rsidP="00411C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CT Title:         $200.00 gift certificate</w:t>
      </w:r>
    </w:p>
    <w:p w14:paraId="1CD755EE" w14:textId="77777777" w:rsidR="00B66519" w:rsidRDefault="00B66519" w:rsidP="00B665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RACH Title:    $200.00 gift certificate</w:t>
      </w:r>
    </w:p>
    <w:p w14:paraId="0C0847DB" w14:textId="77777777" w:rsidR="00B66519" w:rsidRDefault="00B66519" w:rsidP="00B665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additional AKC disciplines that award a CH title: $200.00 gift certificate</w:t>
      </w:r>
    </w:p>
    <w:p w14:paraId="34B95F78" w14:textId="77777777" w:rsidR="00B66519" w:rsidRPr="00B66519" w:rsidRDefault="00B66519" w:rsidP="00B66519">
      <w:pPr>
        <w:spacing w:after="0"/>
        <w:rPr>
          <w:rFonts w:ascii="Arial" w:hAnsi="Arial" w:cs="Arial"/>
          <w:sz w:val="24"/>
          <w:szCs w:val="24"/>
        </w:rPr>
      </w:pPr>
    </w:p>
    <w:p w14:paraId="4690604D" w14:textId="77777777" w:rsidR="003431AF" w:rsidRDefault="003431AF" w:rsidP="00411C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**A special $30.00 donation to a dog-related </w:t>
      </w:r>
      <w:r w:rsidR="00F91485">
        <w:rPr>
          <w:rFonts w:ascii="Arial" w:hAnsi="Arial" w:cs="Arial"/>
          <w:sz w:val="24"/>
          <w:szCs w:val="24"/>
        </w:rPr>
        <w:t>charity of the member’s choice, with Board approval</w:t>
      </w:r>
      <w:r>
        <w:rPr>
          <w:rFonts w:ascii="Arial" w:hAnsi="Arial" w:cs="Arial"/>
          <w:sz w:val="24"/>
          <w:szCs w:val="24"/>
        </w:rPr>
        <w:t>, will be awarded for any CKC or UKC obedience title earned.</w:t>
      </w:r>
    </w:p>
    <w:p w14:paraId="2BCB3E6B" w14:textId="77777777" w:rsidR="003431AF" w:rsidRDefault="003431AF" w:rsidP="00411C58">
      <w:pPr>
        <w:spacing w:after="0"/>
        <w:rPr>
          <w:rFonts w:ascii="Arial" w:hAnsi="Arial" w:cs="Arial"/>
          <w:sz w:val="24"/>
          <w:szCs w:val="24"/>
        </w:rPr>
      </w:pPr>
    </w:p>
    <w:p w14:paraId="2F265D8C" w14:textId="77777777" w:rsidR="003431AF" w:rsidRDefault="003431AF" w:rsidP="00411C58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If at any time, a Glenbard member feels he/she has a special circumstance which they believe warrants an exception to any of the </w:t>
      </w:r>
      <w:proofErr w:type="gramStart"/>
      <w:r>
        <w:rPr>
          <w:rFonts w:ascii="Arial" w:hAnsi="Arial" w:cs="Arial"/>
          <w:b/>
          <w:i/>
          <w:sz w:val="24"/>
          <w:szCs w:val="24"/>
        </w:rPr>
        <w:t>above mentioned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awards and/or requirements, it may be brought to the attention of the awards committee for discussion.  Any decisions resulting from that discussion will be final.</w:t>
      </w:r>
    </w:p>
    <w:p w14:paraId="6DDF930E" w14:textId="77777777" w:rsidR="00A714C6" w:rsidRDefault="00A714C6" w:rsidP="00411C58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35198010" w14:textId="2D1DDCBA" w:rsidR="008D2470" w:rsidRDefault="006241C2" w:rsidP="00411C58">
      <w:pPr>
        <w:spacing w:after="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Revised 5/23</w:t>
      </w:r>
    </w:p>
    <w:sectPr w:rsidR="008D2470" w:rsidSect="00CB7E1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CFBFE" w14:textId="77777777" w:rsidR="007A12AB" w:rsidRDefault="007A12AB" w:rsidP="00F86EB3">
      <w:pPr>
        <w:spacing w:after="0" w:line="240" w:lineRule="auto"/>
      </w:pPr>
      <w:r>
        <w:separator/>
      </w:r>
    </w:p>
  </w:endnote>
  <w:endnote w:type="continuationSeparator" w:id="0">
    <w:p w14:paraId="1394985B" w14:textId="77777777" w:rsidR="007A12AB" w:rsidRDefault="007A12AB" w:rsidP="00F8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DEE7" w14:textId="77777777" w:rsidR="00F86EB3" w:rsidRDefault="00F86EB3">
    <w:pPr>
      <w:pStyle w:val="Footer"/>
    </w:pPr>
    <w:r>
      <w:t xml:space="preserve">Rev. </w:t>
    </w:r>
    <w:r w:rsidR="00B66519">
      <w:t>11</w:t>
    </w:r>
    <w:r>
      <w:t>/1</w:t>
    </w:r>
    <w:r w:rsidR="00B66519">
      <w:t>7</w:t>
    </w:r>
  </w:p>
  <w:p w14:paraId="6EB72A1E" w14:textId="77777777" w:rsidR="00F86EB3" w:rsidRDefault="00F86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77118" w14:textId="77777777" w:rsidR="007A12AB" w:rsidRDefault="007A12AB" w:rsidP="00F86EB3">
      <w:pPr>
        <w:spacing w:after="0" w:line="240" w:lineRule="auto"/>
      </w:pPr>
      <w:r>
        <w:separator/>
      </w:r>
    </w:p>
  </w:footnote>
  <w:footnote w:type="continuationSeparator" w:id="0">
    <w:p w14:paraId="533B1D3F" w14:textId="77777777" w:rsidR="007A12AB" w:rsidRDefault="007A12AB" w:rsidP="00F86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624C"/>
    <w:multiLevelType w:val="hybridMultilevel"/>
    <w:tmpl w:val="BAB0A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861A7"/>
    <w:multiLevelType w:val="hybridMultilevel"/>
    <w:tmpl w:val="BAB0A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1472">
    <w:abstractNumId w:val="0"/>
  </w:num>
  <w:num w:numId="2" w16cid:durableId="515534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5A"/>
    <w:rsid w:val="00070608"/>
    <w:rsid w:val="00077482"/>
    <w:rsid w:val="000A1B76"/>
    <w:rsid w:val="001401D3"/>
    <w:rsid w:val="00166A35"/>
    <w:rsid w:val="002B0032"/>
    <w:rsid w:val="002C115C"/>
    <w:rsid w:val="003219B8"/>
    <w:rsid w:val="003431AF"/>
    <w:rsid w:val="00410957"/>
    <w:rsid w:val="00411C58"/>
    <w:rsid w:val="00431F87"/>
    <w:rsid w:val="00460684"/>
    <w:rsid w:val="004A33EF"/>
    <w:rsid w:val="00537776"/>
    <w:rsid w:val="00540C15"/>
    <w:rsid w:val="0054627E"/>
    <w:rsid w:val="006241C2"/>
    <w:rsid w:val="0069095E"/>
    <w:rsid w:val="006C271E"/>
    <w:rsid w:val="006D4301"/>
    <w:rsid w:val="006E214E"/>
    <w:rsid w:val="00751B61"/>
    <w:rsid w:val="00765247"/>
    <w:rsid w:val="007A12AB"/>
    <w:rsid w:val="00804347"/>
    <w:rsid w:val="00895284"/>
    <w:rsid w:val="008D2470"/>
    <w:rsid w:val="00915C9B"/>
    <w:rsid w:val="009D0B28"/>
    <w:rsid w:val="009F2461"/>
    <w:rsid w:val="00A013D8"/>
    <w:rsid w:val="00A04579"/>
    <w:rsid w:val="00A1536F"/>
    <w:rsid w:val="00A248DF"/>
    <w:rsid w:val="00A459A8"/>
    <w:rsid w:val="00A51918"/>
    <w:rsid w:val="00A714C6"/>
    <w:rsid w:val="00AF1BD6"/>
    <w:rsid w:val="00B5665A"/>
    <w:rsid w:val="00B66519"/>
    <w:rsid w:val="00BA6BD9"/>
    <w:rsid w:val="00BA6BEA"/>
    <w:rsid w:val="00C009EC"/>
    <w:rsid w:val="00C060F3"/>
    <w:rsid w:val="00C70079"/>
    <w:rsid w:val="00C90583"/>
    <w:rsid w:val="00CA2F72"/>
    <w:rsid w:val="00CB7E15"/>
    <w:rsid w:val="00CD1CCA"/>
    <w:rsid w:val="00D0625C"/>
    <w:rsid w:val="00D430B8"/>
    <w:rsid w:val="00D43F2D"/>
    <w:rsid w:val="00D61438"/>
    <w:rsid w:val="00D852AA"/>
    <w:rsid w:val="00DD22BF"/>
    <w:rsid w:val="00E2706E"/>
    <w:rsid w:val="00E71970"/>
    <w:rsid w:val="00F13ED8"/>
    <w:rsid w:val="00F42D2E"/>
    <w:rsid w:val="00F86EB3"/>
    <w:rsid w:val="00F87352"/>
    <w:rsid w:val="00F87363"/>
    <w:rsid w:val="00F879E9"/>
    <w:rsid w:val="00F91485"/>
    <w:rsid w:val="00FD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DE1DB"/>
  <w15:docId w15:val="{3AC98DB2-A393-4CF9-804D-99C8DB9E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6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EB3"/>
  </w:style>
  <w:style w:type="paragraph" w:styleId="Footer">
    <w:name w:val="footer"/>
    <w:basedOn w:val="Normal"/>
    <w:link w:val="FooterChar"/>
    <w:uiPriority w:val="99"/>
    <w:unhideWhenUsed/>
    <w:rsid w:val="00F86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EB3"/>
  </w:style>
  <w:style w:type="paragraph" w:styleId="BalloonText">
    <w:name w:val="Balloon Text"/>
    <w:basedOn w:val="Normal"/>
    <w:link w:val="BalloonTextChar"/>
    <w:uiPriority w:val="99"/>
    <w:semiHidden/>
    <w:unhideWhenUsed/>
    <w:rsid w:val="00F8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Parison</dc:creator>
  <cp:lastModifiedBy>John Senne</cp:lastModifiedBy>
  <cp:revision>5</cp:revision>
  <cp:lastPrinted>2023-06-21T17:48:00Z</cp:lastPrinted>
  <dcterms:created xsi:type="dcterms:W3CDTF">2023-05-30T21:41:00Z</dcterms:created>
  <dcterms:modified xsi:type="dcterms:W3CDTF">2023-06-21T17:49:00Z</dcterms:modified>
</cp:coreProperties>
</file>